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E6" w:rsidRPr="007D7CD4" w:rsidRDefault="006867E6" w:rsidP="006867E6">
      <w:pPr>
        <w:spacing w:line="0" w:lineRule="atLeast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~尋茶趣學習-</w:t>
      </w:r>
      <w:bookmarkStart w:id="0" w:name="_GoBack"/>
      <w:bookmarkEnd w:id="0"/>
      <w:r>
        <w:rPr>
          <w:rFonts w:ascii="標楷體" w:eastAsia="標楷體" w:hAnsi="標楷體" w:hint="eastAsia"/>
          <w:b/>
          <w:sz w:val="56"/>
          <w:szCs w:val="56"/>
        </w:rPr>
        <w:t>茶染</w:t>
      </w:r>
      <w:r w:rsidRPr="007D7CD4">
        <w:rPr>
          <w:rFonts w:ascii="標楷體" w:eastAsia="標楷體" w:hAnsi="標楷體" w:hint="eastAsia"/>
          <w:b/>
          <w:sz w:val="56"/>
          <w:szCs w:val="56"/>
        </w:rPr>
        <w:t>學習單</w:t>
      </w:r>
      <w:r>
        <w:rPr>
          <w:rFonts w:ascii="標楷體" w:eastAsia="標楷體" w:hAnsi="標楷體" w:hint="eastAsia"/>
          <w:b/>
          <w:sz w:val="56"/>
          <w:szCs w:val="56"/>
        </w:rPr>
        <w:t>~</w:t>
      </w:r>
    </w:p>
    <w:p w:rsidR="006867E6" w:rsidRPr="007D7CD4" w:rsidRDefault="006867E6" w:rsidP="006867E6">
      <w:pPr>
        <w:rPr>
          <w:sz w:val="32"/>
          <w:szCs w:val="32"/>
        </w:rPr>
      </w:pPr>
      <w:r w:rsidRPr="007D7CD4"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>座號：</w:t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>班級：</w:t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>日期：</w:t>
      </w:r>
    </w:p>
    <w:p w:rsidR="006867E6" w:rsidRDefault="005879E7" w:rsidP="006867E6">
      <w:r>
        <w:rPr>
          <w:rFonts w:hint="eastAsia"/>
        </w:rPr>
        <w:t>小叮嚀：依據戶外教育體驗</w:t>
      </w:r>
      <w:r w:rsidR="006867E6">
        <w:rPr>
          <w:rFonts w:hint="eastAsia"/>
        </w:rPr>
        <w:t>過程，以文字和畫圖，回答下列的問題。</w:t>
      </w:r>
    </w:p>
    <w:p w:rsidR="006867E6" w:rsidRPr="0085766E" w:rsidRDefault="006867E6" w:rsidP="006867E6">
      <w:pPr>
        <w:numPr>
          <w:ilvl w:val="0"/>
          <w:numId w:val="13"/>
        </w:numPr>
        <w:rPr>
          <w:rFonts w:ascii="華康儷中黑" w:eastAsia="華康儷中黑"/>
          <w:b/>
          <w:bCs/>
          <w:sz w:val="32"/>
          <w:szCs w:val="32"/>
        </w:rPr>
      </w:pPr>
      <w:r w:rsidRPr="00CA1A76">
        <w:rPr>
          <w:rFonts w:ascii="華康儷中黑" w:eastAsia="華康儷中黑" w:hint="eastAsia"/>
          <w:b/>
          <w:bCs/>
          <w:sz w:val="32"/>
          <w:szCs w:val="32"/>
        </w:rPr>
        <w:t>什麼是「</w:t>
      </w:r>
      <w:proofErr w:type="gramStart"/>
      <w:r w:rsidRPr="00CA1A76">
        <w:rPr>
          <w:rFonts w:ascii="華康儷中黑" w:eastAsia="華康儷中黑" w:hint="eastAsia"/>
          <w:b/>
          <w:bCs/>
          <w:sz w:val="32"/>
          <w:szCs w:val="32"/>
        </w:rPr>
        <w:t>茶染」</w:t>
      </w:r>
      <w:proofErr w:type="gramEnd"/>
      <w:r w:rsidRPr="00CA1A76">
        <w:rPr>
          <w:rFonts w:ascii="華康儷中黑" w:eastAsia="華康儷中黑" w:hint="eastAsia"/>
          <w:b/>
          <w:bCs/>
          <w:sz w:val="32"/>
          <w:szCs w:val="32"/>
        </w:rPr>
        <w:t>？(老師教了哪</w:t>
      </w:r>
      <w:proofErr w:type="gramStart"/>
      <w:r w:rsidRPr="00CA1A76">
        <w:rPr>
          <w:rFonts w:ascii="華康儷中黑" w:eastAsia="華康儷中黑" w:hint="eastAsia"/>
          <w:b/>
          <w:bCs/>
          <w:sz w:val="32"/>
          <w:szCs w:val="32"/>
        </w:rPr>
        <w:t>些</w:t>
      </w:r>
      <w:r w:rsidRPr="00CA1A76">
        <w:rPr>
          <w:rFonts w:ascii="華康儷中黑" w:eastAsia="華康儷中黑" w:hAnsi="新細明體" w:hint="eastAsia"/>
          <w:sz w:val="32"/>
          <w:szCs w:val="32"/>
        </w:rPr>
        <w:t>茶染</w:t>
      </w:r>
      <w:proofErr w:type="gramEnd"/>
      <w:r w:rsidRPr="00CA1A76">
        <w:rPr>
          <w:rFonts w:ascii="華康儷中黑" w:eastAsia="華康儷中黑" w:hAnsi="新細明體" w:hint="eastAsia"/>
          <w:sz w:val="32"/>
          <w:szCs w:val="32"/>
        </w:rPr>
        <w:t>的要訣及注意事項)</w:t>
      </w: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Pr="00CA1A7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Pr="0085766E" w:rsidRDefault="006867E6" w:rsidP="006867E6">
      <w:pPr>
        <w:numPr>
          <w:ilvl w:val="0"/>
          <w:numId w:val="13"/>
        </w:numPr>
        <w:rPr>
          <w:b/>
          <w:bCs/>
          <w:sz w:val="40"/>
          <w:szCs w:val="40"/>
        </w:rPr>
      </w:pPr>
      <w:r w:rsidRPr="00CA1A76">
        <w:rPr>
          <w:rFonts w:ascii="華康儷中黑" w:eastAsia="華康儷中黑" w:hint="eastAsia"/>
          <w:b/>
          <w:bCs/>
          <w:sz w:val="32"/>
          <w:szCs w:val="32"/>
        </w:rPr>
        <w:t>走</w:t>
      </w:r>
      <w:r>
        <w:rPr>
          <w:rFonts w:ascii="華康儷中黑" w:eastAsia="華康儷中黑" w:hint="eastAsia"/>
          <w:b/>
          <w:bCs/>
          <w:sz w:val="32"/>
          <w:szCs w:val="32"/>
        </w:rPr>
        <w:t>過</w:t>
      </w:r>
      <w:r w:rsidRPr="00CA1A76">
        <w:rPr>
          <w:rFonts w:ascii="華康儷中黑" w:eastAsia="華康儷中黑" w:hint="eastAsia"/>
          <w:b/>
          <w:bCs/>
          <w:sz w:val="32"/>
          <w:szCs w:val="32"/>
        </w:rPr>
        <w:t>「桂花步道」</w:t>
      </w:r>
      <w:r>
        <w:rPr>
          <w:rFonts w:ascii="華康儷中黑" w:eastAsia="華康儷中黑" w:hint="eastAsia"/>
          <w:b/>
          <w:bCs/>
          <w:sz w:val="32"/>
          <w:szCs w:val="32"/>
        </w:rPr>
        <w:t>和做過</w:t>
      </w:r>
      <w:proofErr w:type="gramStart"/>
      <w:r>
        <w:rPr>
          <w:rFonts w:ascii="華康儷中黑" w:eastAsia="華康儷中黑" w:hint="eastAsia"/>
          <w:b/>
          <w:bCs/>
          <w:sz w:val="32"/>
          <w:szCs w:val="32"/>
        </w:rPr>
        <w:t>茶染，</w:t>
      </w:r>
      <w:proofErr w:type="gramEnd"/>
      <w:r w:rsidRPr="00CA1A76">
        <w:rPr>
          <w:rFonts w:ascii="華康儷中黑" w:eastAsia="華康儷中黑" w:hint="eastAsia"/>
          <w:b/>
          <w:bCs/>
          <w:sz w:val="32"/>
          <w:szCs w:val="32"/>
        </w:rPr>
        <w:t>我覺得</w:t>
      </w:r>
      <w:r>
        <w:rPr>
          <w:rFonts w:ascii="華康儷中黑" w:eastAsia="華康儷中黑" w:hint="eastAsia"/>
          <w:b/>
          <w:bCs/>
          <w:sz w:val="32"/>
          <w:szCs w:val="32"/>
        </w:rPr>
        <w:t>印象最深的是…</w:t>
      </w:r>
      <w:proofErr w:type="gramStart"/>
      <w:r>
        <w:rPr>
          <w:rFonts w:ascii="華康儷中黑" w:eastAsia="華康儷中黑" w:hint="eastAsia"/>
          <w:b/>
          <w:bCs/>
          <w:sz w:val="32"/>
          <w:szCs w:val="32"/>
        </w:rPr>
        <w:t>…</w:t>
      </w:r>
      <w:proofErr w:type="gramEnd"/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Default="006867E6" w:rsidP="006867E6">
      <w:pPr>
        <w:rPr>
          <w:rFonts w:ascii="華康儷中黑" w:eastAsia="華康儷中黑"/>
          <w:b/>
          <w:bCs/>
          <w:sz w:val="32"/>
          <w:szCs w:val="32"/>
        </w:rPr>
      </w:pPr>
    </w:p>
    <w:p w:rsidR="006867E6" w:rsidRPr="000B1B33" w:rsidRDefault="006867E6" w:rsidP="006867E6">
      <w:pPr>
        <w:rPr>
          <w:b/>
          <w:bCs/>
          <w:sz w:val="40"/>
          <w:szCs w:val="40"/>
        </w:rPr>
      </w:pPr>
    </w:p>
    <w:p w:rsidR="006867E6" w:rsidRPr="00CA1A76" w:rsidRDefault="006867E6" w:rsidP="006867E6">
      <w:pPr>
        <w:rPr>
          <w:rFonts w:ascii="華康儷中黑" w:eastAsia="華康儷中黑"/>
        </w:rPr>
      </w:pPr>
      <w:proofErr w:type="gramStart"/>
      <w:r w:rsidRPr="00CA1A76">
        <w:rPr>
          <w:rFonts w:ascii="華康儷中黑" w:eastAsia="華康儷中黑" w:hint="eastAsia"/>
        </w:rPr>
        <w:t>註</w:t>
      </w:r>
      <w:proofErr w:type="gramEnd"/>
      <w:r w:rsidRPr="00CA1A76">
        <w:rPr>
          <w:rFonts w:ascii="華康儷中黑" w:eastAsia="華康儷中黑" w:hint="eastAsia"/>
        </w:rPr>
        <w:t>：若有不懂的地方，請把握機會與同學討論，或與老師討論也可。</w:t>
      </w:r>
    </w:p>
    <w:p w:rsidR="006867E6" w:rsidRPr="00E50EA0" w:rsidRDefault="006867E6" w:rsidP="006867E6">
      <w:pPr>
        <w:snapToGrid w:val="0"/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E50EA0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臺北市南港區胡適國小特色課程「採茶趣」教學活動</w:t>
      </w:r>
      <w:r w:rsidRPr="00E50EA0">
        <w:rPr>
          <w:rFonts w:ascii="標楷體" w:eastAsia="標楷體" w:hAnsi="標楷體" w:hint="eastAsia"/>
          <w:b/>
          <w:sz w:val="32"/>
          <w:szCs w:val="32"/>
        </w:rPr>
        <w:t>設計</w:t>
      </w:r>
    </w:p>
    <w:tbl>
      <w:tblPr>
        <w:tblW w:w="997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3444"/>
        <w:gridCol w:w="2118"/>
        <w:gridCol w:w="3258"/>
      </w:tblGrid>
      <w:tr w:rsidR="006867E6" w:rsidRPr="00E50EA0" w:rsidTr="00B04653">
        <w:trPr>
          <w:trHeight w:val="567"/>
          <w:jc w:val="center"/>
        </w:trPr>
        <w:tc>
          <w:tcPr>
            <w:tcW w:w="9975" w:type="dxa"/>
            <w:gridSpan w:val="4"/>
            <w:tcBorders>
              <w:top w:val="thinThickSmallGap" w:sz="12" w:space="0" w:color="auto"/>
            </w:tcBorders>
            <w:shd w:val="pct60" w:color="auto" w:fill="FFFFFF"/>
            <w:vAlign w:val="center"/>
          </w:tcPr>
          <w:p w:rsidR="006867E6" w:rsidRPr="00E50EA0" w:rsidRDefault="006867E6" w:rsidP="00B04653">
            <w:pPr>
              <w:snapToGrid w:val="0"/>
              <w:jc w:val="both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E50EA0">
              <w:rPr>
                <w:rFonts w:ascii="標楷體" w:eastAsia="標楷體" w:hAnsi="標楷體" w:hint="eastAsia"/>
                <w:b/>
                <w:color w:val="FFFFFF"/>
                <w:sz w:val="28"/>
                <w:szCs w:val="28"/>
              </w:rPr>
              <w:t>教學活動設計</w:t>
            </w:r>
          </w:p>
        </w:tc>
      </w:tr>
      <w:tr w:rsidR="006867E6" w:rsidRPr="00E50EA0" w:rsidTr="00B04653">
        <w:trPr>
          <w:trHeight w:val="625"/>
          <w:jc w:val="center"/>
        </w:trPr>
        <w:tc>
          <w:tcPr>
            <w:tcW w:w="1155" w:type="dxa"/>
            <w:vAlign w:val="center"/>
          </w:tcPr>
          <w:p w:rsidR="006867E6" w:rsidRPr="00E50EA0" w:rsidRDefault="006867E6" w:rsidP="00B046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444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採茶趣</w:t>
            </w:r>
          </w:p>
        </w:tc>
        <w:tc>
          <w:tcPr>
            <w:tcW w:w="2118" w:type="dxa"/>
            <w:vAlign w:val="center"/>
          </w:tcPr>
          <w:p w:rsidR="006867E6" w:rsidRPr="00E50EA0" w:rsidRDefault="006867E6" w:rsidP="00B046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設</w:t>
            </w:r>
            <w:r w:rsidRPr="00E50EA0">
              <w:rPr>
                <w:rFonts w:ascii="標楷體" w:eastAsia="標楷體" w:hAnsi="標楷體"/>
                <w:b/>
              </w:rPr>
              <w:t xml:space="preserve">  </w:t>
            </w:r>
            <w:r w:rsidRPr="00E50EA0">
              <w:rPr>
                <w:rFonts w:ascii="標楷體" w:eastAsia="標楷體" w:hAnsi="標楷體" w:hint="eastAsia"/>
                <w:b/>
              </w:rPr>
              <w:t>計</w:t>
            </w:r>
            <w:r w:rsidRPr="00E50EA0">
              <w:rPr>
                <w:rFonts w:ascii="標楷體" w:eastAsia="標楷體" w:hAnsi="標楷體"/>
                <w:b/>
              </w:rPr>
              <w:t xml:space="preserve">  </w:t>
            </w:r>
            <w:r w:rsidRPr="00E50EA0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258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徐鵬谷</w:t>
            </w:r>
          </w:p>
        </w:tc>
      </w:tr>
      <w:tr w:rsidR="006867E6" w:rsidRPr="00E50EA0" w:rsidTr="00B04653">
        <w:trPr>
          <w:trHeight w:val="668"/>
          <w:jc w:val="center"/>
        </w:trPr>
        <w:tc>
          <w:tcPr>
            <w:tcW w:w="1155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3444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118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258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共</w:t>
            </w:r>
            <w:r w:rsidRPr="00E50EA0">
              <w:rPr>
                <w:rFonts w:ascii="標楷體" w:eastAsia="標楷體" w:hAnsi="標楷體"/>
              </w:rPr>
              <w:t>3</w:t>
            </w:r>
            <w:r w:rsidRPr="00E50EA0">
              <w:rPr>
                <w:rFonts w:ascii="標楷體" w:eastAsia="標楷體" w:hAnsi="標楷體" w:hint="eastAsia"/>
              </w:rPr>
              <w:t>節</w:t>
            </w:r>
          </w:p>
        </w:tc>
      </w:tr>
      <w:tr w:rsidR="006867E6" w:rsidRPr="00E50EA0" w:rsidTr="00B04653">
        <w:trPr>
          <w:cantSplit/>
          <w:trHeight w:val="952"/>
          <w:jc w:val="center"/>
        </w:trPr>
        <w:tc>
          <w:tcPr>
            <w:tcW w:w="9975" w:type="dxa"/>
            <w:gridSpan w:val="4"/>
            <w:shd w:val="pct60" w:color="auto" w:fill="FFFFFF"/>
            <w:vAlign w:val="center"/>
          </w:tcPr>
          <w:p w:rsidR="006867E6" w:rsidRPr="00E50EA0" w:rsidRDefault="006867E6" w:rsidP="00B04653">
            <w:pPr>
              <w:rPr>
                <w:rFonts w:ascii="標楷體" w:eastAsia="標楷體" w:hAnsi="標楷體"/>
                <w:b/>
                <w:color w:val="FFFFFF"/>
                <w:sz w:val="28"/>
                <w:szCs w:val="28"/>
              </w:rPr>
            </w:pPr>
            <w:r w:rsidRPr="00E50EA0">
              <w:rPr>
                <w:rFonts w:ascii="標楷體" w:eastAsia="標楷體" w:hAnsi="標楷體" w:hint="eastAsia"/>
                <w:b/>
                <w:color w:val="FFFFFF"/>
                <w:sz w:val="28"/>
                <w:szCs w:val="28"/>
              </w:rPr>
              <w:t>教學重點</w:t>
            </w:r>
          </w:p>
        </w:tc>
      </w:tr>
      <w:tr w:rsidR="006867E6" w:rsidRPr="00E50EA0" w:rsidTr="00B04653">
        <w:trPr>
          <w:cantSplit/>
          <w:trHeight w:val="705"/>
          <w:jc w:val="center"/>
        </w:trPr>
        <w:tc>
          <w:tcPr>
            <w:tcW w:w="1155" w:type="dxa"/>
            <w:vAlign w:val="center"/>
          </w:tcPr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教材分析</w:t>
            </w:r>
          </w:p>
        </w:tc>
        <w:tc>
          <w:tcPr>
            <w:tcW w:w="8820" w:type="dxa"/>
            <w:gridSpan w:val="3"/>
            <w:vAlign w:val="center"/>
          </w:tcPr>
          <w:p w:rsidR="006867E6" w:rsidRPr="00E50EA0" w:rsidRDefault="006867E6" w:rsidP="00B04653">
            <w:pPr>
              <w:spacing w:before="120" w:after="120" w:line="400" w:lineRule="exact"/>
              <w:ind w:firstLine="482"/>
              <w:jc w:val="both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cs="新細明體" w:hint="eastAsia"/>
                <w:kern w:val="0"/>
              </w:rPr>
              <w:t>本活動透過採茶時機、採茶用具的介紹</w:t>
            </w:r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，帶領學生來實地認識採茶的相關常識，與體驗採茶的辛苦，進而瞭解南港包種茶的特色，體</w:t>
            </w:r>
            <w:proofErr w:type="gramStart"/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悟</w:t>
            </w:r>
            <w:r w:rsidRPr="00E50EA0">
              <w:rPr>
                <w:rFonts w:ascii="標楷體" w:eastAsia="標楷體" w:hAnsi="標楷體" w:cs="新細明體" w:hint="eastAsia"/>
                <w:kern w:val="0"/>
              </w:rPr>
              <w:t>茶得</w:t>
            </w:r>
            <w:proofErr w:type="gramEnd"/>
            <w:r w:rsidRPr="00E50EA0">
              <w:rPr>
                <w:rFonts w:ascii="標楷體" w:eastAsia="標楷體" w:hAnsi="標楷體" w:cs="新細明體" w:hint="eastAsia"/>
                <w:kern w:val="0"/>
              </w:rPr>
              <w:t>之不易</w:t>
            </w:r>
            <w:r w:rsidRPr="00E50EA0">
              <w:rPr>
                <w:rFonts w:ascii="標楷體" w:eastAsia="標楷體" w:hAnsi="標楷體" w:hint="eastAsia"/>
              </w:rPr>
              <w:t>及</w:t>
            </w:r>
            <w:r w:rsidRPr="00E50EA0">
              <w:rPr>
                <w:rFonts w:ascii="標楷體" w:eastAsia="標楷體" w:hAnsi="標楷體" w:cs="新細明體" w:hint="eastAsia"/>
                <w:kern w:val="0"/>
              </w:rPr>
              <w:t>茶與生活的關係，使學生對萬物能產生敬天愛物的情懷。</w:t>
            </w:r>
          </w:p>
        </w:tc>
      </w:tr>
      <w:tr w:rsidR="006867E6" w:rsidRPr="00E50EA0" w:rsidTr="00B04653">
        <w:trPr>
          <w:cantSplit/>
          <w:trHeight w:val="858"/>
          <w:jc w:val="center"/>
        </w:trPr>
        <w:tc>
          <w:tcPr>
            <w:tcW w:w="1155" w:type="dxa"/>
            <w:vMerge w:val="restart"/>
            <w:vAlign w:val="center"/>
          </w:tcPr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能力</w:t>
            </w:r>
          </w:p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指標</w:t>
            </w:r>
          </w:p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分析</w:t>
            </w:r>
          </w:p>
        </w:tc>
        <w:tc>
          <w:tcPr>
            <w:tcW w:w="8820" w:type="dxa"/>
            <w:gridSpan w:val="3"/>
            <w:vAlign w:val="center"/>
          </w:tcPr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國語領域能力指標</w:t>
            </w:r>
          </w:p>
          <w:p w:rsidR="006867E6" w:rsidRPr="00E50EA0" w:rsidRDefault="006867E6" w:rsidP="00B04653">
            <w:pPr>
              <w:widowControl/>
              <w:tabs>
                <w:tab w:val="num" w:pos="384"/>
              </w:tabs>
              <w:spacing w:before="120" w:after="120" w:line="3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50EA0">
                <w:rPr>
                  <w:rFonts w:ascii="標楷體" w:eastAsia="標楷體" w:hAnsi="標楷體"/>
                  <w:bCs/>
                  <w:snapToGrid w:val="0"/>
                  <w:kern w:val="0"/>
                </w:rPr>
                <w:t>2-2-1</w:t>
              </w:r>
            </w:smartTag>
            <w:r w:rsidRPr="00E50EA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能培養良好的聆聽態度。</w:t>
            </w:r>
          </w:p>
          <w:p w:rsidR="006867E6" w:rsidRPr="00E50EA0" w:rsidRDefault="006867E6" w:rsidP="00B04653">
            <w:pPr>
              <w:widowControl/>
              <w:tabs>
                <w:tab w:val="num" w:pos="384"/>
              </w:tabs>
              <w:spacing w:before="120" w:after="120" w:line="3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E50EA0">
              <w:rPr>
                <w:rFonts w:ascii="標楷體" w:eastAsia="標楷體" w:hAnsi="標楷體" w:hint="eastAsia"/>
              </w:rPr>
              <w:t>2</w:t>
            </w:r>
            <w:r w:rsidRPr="00E50EA0">
              <w:rPr>
                <w:rFonts w:ascii="標楷體" w:eastAsia="標楷體" w:hAnsi="標楷體"/>
              </w:rPr>
              <w:t>-</w:t>
            </w:r>
            <w:r w:rsidRPr="00E50EA0">
              <w:rPr>
                <w:rFonts w:ascii="標楷體" w:eastAsia="標楷體" w:hAnsi="標楷體" w:hint="eastAsia"/>
              </w:rPr>
              <w:t>3</w:t>
            </w:r>
            <w:r w:rsidRPr="00E50EA0">
              <w:rPr>
                <w:rFonts w:ascii="標楷體" w:eastAsia="標楷體" w:hAnsi="標楷體"/>
              </w:rPr>
              <w:t>-</w:t>
            </w:r>
            <w:r w:rsidRPr="00E50EA0">
              <w:rPr>
                <w:rFonts w:ascii="標楷體" w:eastAsia="標楷體" w:hAnsi="標楷體" w:hint="eastAsia"/>
              </w:rPr>
              <w:t>2能確實把握聆聽的方法。</w:t>
            </w:r>
          </w:p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E50EA0">
                <w:rPr>
                  <w:rFonts w:ascii="標楷體" w:eastAsia="標楷體" w:hAnsi="標楷體"/>
                </w:rPr>
                <w:t>6-2-5</w:t>
              </w:r>
            </w:smartTag>
            <w:r w:rsidRPr="00E50EA0">
              <w:rPr>
                <w:rFonts w:ascii="標楷體" w:eastAsia="標楷體" w:hAnsi="標楷體" w:hint="eastAsia"/>
              </w:rPr>
              <w:t>能培養觀察與思考的寫作習慣。</w:t>
            </w:r>
          </w:p>
        </w:tc>
      </w:tr>
      <w:tr w:rsidR="006867E6" w:rsidRPr="00E50EA0" w:rsidTr="00B04653">
        <w:trPr>
          <w:cantSplit/>
          <w:trHeight w:val="858"/>
          <w:jc w:val="center"/>
        </w:trPr>
        <w:tc>
          <w:tcPr>
            <w:tcW w:w="1155" w:type="dxa"/>
            <w:vMerge/>
            <w:vAlign w:val="center"/>
          </w:tcPr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自然領域能力指標</w:t>
            </w:r>
          </w:p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50EA0">
                <w:rPr>
                  <w:rFonts w:ascii="標楷體" w:eastAsia="標楷體" w:hAnsi="標楷體"/>
                </w:rPr>
                <w:t>1-2-1</w:t>
              </w:r>
            </w:smartTag>
            <w:r w:rsidRPr="00E50EA0">
              <w:rPr>
                <w:rFonts w:ascii="標楷體" w:eastAsia="標楷體" w:hAnsi="標楷體"/>
              </w:rPr>
              <w:t xml:space="preserve">-1 </w:t>
            </w:r>
            <w:r w:rsidRPr="00E50EA0">
              <w:rPr>
                <w:rFonts w:ascii="標楷體" w:eastAsia="標楷體" w:hAnsi="標楷體" w:hint="eastAsia"/>
              </w:rPr>
              <w:t>察覺事物具有可辨識的特徵和屬性。</w:t>
            </w:r>
          </w:p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50EA0">
                <w:rPr>
                  <w:rFonts w:ascii="標楷體" w:eastAsia="標楷體" w:hAnsi="標楷體"/>
                </w:rPr>
                <w:t>1-3-1</w:t>
              </w:r>
            </w:smartTag>
            <w:r w:rsidRPr="00E50EA0">
              <w:rPr>
                <w:rFonts w:ascii="標楷體" w:eastAsia="標楷體" w:hAnsi="標楷體"/>
              </w:rPr>
              <w:t xml:space="preserve">-1 </w:t>
            </w:r>
            <w:r w:rsidRPr="00E50EA0">
              <w:rPr>
                <w:rFonts w:ascii="標楷體" w:eastAsia="標楷體" w:hAnsi="標楷體" w:hint="eastAsia"/>
              </w:rPr>
              <w:t>察覺一個問題或事件</w:t>
            </w:r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，常可由不同的角度來觀察而看出不同的特徵。</w:t>
            </w:r>
          </w:p>
        </w:tc>
      </w:tr>
      <w:tr w:rsidR="006867E6" w:rsidRPr="00E50EA0" w:rsidTr="00B04653">
        <w:trPr>
          <w:cantSplit/>
          <w:trHeight w:val="858"/>
          <w:jc w:val="center"/>
        </w:trPr>
        <w:tc>
          <w:tcPr>
            <w:tcW w:w="1155" w:type="dxa"/>
            <w:vMerge/>
            <w:vAlign w:val="center"/>
          </w:tcPr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綜合領域能力指標</w:t>
            </w:r>
          </w:p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50EA0">
                <w:rPr>
                  <w:rFonts w:ascii="標楷體" w:eastAsia="標楷體" w:hAnsi="標楷體"/>
                </w:rPr>
                <w:t>1-3-2</w:t>
              </w:r>
            </w:smartTag>
            <w:r w:rsidRPr="00E50EA0">
              <w:rPr>
                <w:rFonts w:ascii="標楷體" w:eastAsia="標楷體" w:hAnsi="標楷體"/>
              </w:rPr>
              <w:t xml:space="preserve"> </w:t>
            </w:r>
            <w:r w:rsidRPr="00E50EA0">
              <w:rPr>
                <w:rFonts w:ascii="標楷體" w:eastAsia="標楷體" w:hAnsi="標楷體" w:hint="eastAsia"/>
              </w:rPr>
              <w:t>能參與各項活動</w:t>
            </w:r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，探索並表現</w:t>
            </w:r>
            <w:proofErr w:type="gramStart"/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自已</w:t>
            </w:r>
            <w:proofErr w:type="gramEnd"/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在團體中的角色。</w:t>
            </w:r>
          </w:p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50EA0">
                <w:rPr>
                  <w:rFonts w:ascii="標楷體" w:eastAsia="標楷體" w:hAnsi="標楷體"/>
                  <w:snapToGrid w:val="0"/>
                  <w:kern w:val="0"/>
                </w:rPr>
                <w:t>1-2-4</w:t>
              </w:r>
            </w:smartTag>
            <w:r w:rsidRPr="00E50EA0">
              <w:rPr>
                <w:rFonts w:ascii="標楷體" w:eastAsia="標楷體" w:hAnsi="標楷體"/>
                <w:snapToGrid w:val="0"/>
                <w:kern w:val="0"/>
              </w:rPr>
              <w:t xml:space="preserve"> </w:t>
            </w:r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觀察自然界的生命現象與人的關係。</w:t>
            </w:r>
          </w:p>
          <w:p w:rsidR="006867E6" w:rsidRPr="00E50EA0" w:rsidRDefault="006867E6" w:rsidP="00B04653">
            <w:pPr>
              <w:snapToGrid w:val="0"/>
              <w:spacing w:before="120" w:after="120" w:line="340" w:lineRule="exac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50EA0">
                <w:rPr>
                  <w:rFonts w:ascii="標楷體" w:eastAsia="標楷體" w:hAnsi="標楷體"/>
                  <w:snapToGrid w:val="0"/>
                  <w:kern w:val="0"/>
                </w:rPr>
                <w:t>3-2-1</w:t>
              </w:r>
            </w:smartTag>
            <w:r w:rsidRPr="00E50EA0">
              <w:rPr>
                <w:rFonts w:ascii="標楷體" w:eastAsia="標楷體" w:hAnsi="標楷體"/>
                <w:snapToGrid w:val="0"/>
                <w:kern w:val="0"/>
              </w:rPr>
              <w:t xml:space="preserve"> </w:t>
            </w:r>
            <w:r w:rsidRPr="00E50EA0">
              <w:rPr>
                <w:rFonts w:ascii="標楷體" w:eastAsia="標楷體" w:hAnsi="標楷體" w:hint="eastAsia"/>
                <w:snapToGrid w:val="0"/>
                <w:kern w:val="0"/>
              </w:rPr>
              <w:t>參加團體活動，並能適切表達自我與人溝通。</w:t>
            </w:r>
          </w:p>
        </w:tc>
      </w:tr>
      <w:tr w:rsidR="006867E6" w:rsidRPr="00E50EA0" w:rsidTr="00B04653">
        <w:trPr>
          <w:cantSplit/>
          <w:trHeight w:val="1130"/>
          <w:jc w:val="center"/>
        </w:trPr>
        <w:tc>
          <w:tcPr>
            <w:tcW w:w="1155" w:type="dxa"/>
            <w:tcBorders>
              <w:bottom w:val="thickThinSmallGap" w:sz="12" w:space="0" w:color="auto"/>
            </w:tcBorders>
            <w:vAlign w:val="center"/>
          </w:tcPr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教學</w:t>
            </w:r>
          </w:p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具體</w:t>
            </w:r>
          </w:p>
          <w:p w:rsidR="006867E6" w:rsidRPr="00E50EA0" w:rsidRDefault="006867E6" w:rsidP="00B04653">
            <w:pPr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8820" w:type="dxa"/>
            <w:gridSpan w:val="3"/>
            <w:tcBorders>
              <w:bottom w:val="thickThinSmallGap" w:sz="12" w:space="0" w:color="auto"/>
            </w:tcBorders>
          </w:tcPr>
          <w:p w:rsidR="006867E6" w:rsidRPr="00E50EA0" w:rsidRDefault="006867E6" w:rsidP="00B04653">
            <w:pPr>
              <w:widowControl/>
              <w:tabs>
                <w:tab w:val="num" w:pos="720"/>
              </w:tabs>
              <w:spacing w:before="120" w:after="120" w:line="4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1</w:t>
            </w:r>
            <w:r w:rsidRPr="00E50EA0">
              <w:rPr>
                <w:rFonts w:ascii="標楷體" w:eastAsia="標楷體" w:hAnsi="標楷體" w:hint="eastAsia"/>
              </w:rPr>
              <w:t>、能了解春、夏、秋、冬四季不同採茶季節。</w:t>
            </w:r>
          </w:p>
          <w:p w:rsidR="006867E6" w:rsidRPr="00E50EA0" w:rsidRDefault="006867E6" w:rsidP="00B04653">
            <w:pPr>
              <w:widowControl/>
              <w:tabs>
                <w:tab w:val="num" w:pos="720"/>
              </w:tabs>
              <w:spacing w:before="120" w:after="120" w:line="4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2</w:t>
            </w:r>
            <w:r w:rsidRPr="00E50EA0">
              <w:rPr>
                <w:rFonts w:ascii="標楷體" w:eastAsia="標楷體" w:hAnsi="標楷體" w:hint="eastAsia"/>
              </w:rPr>
              <w:t>、能知道採茶時間影響茶的品質。</w:t>
            </w:r>
          </w:p>
          <w:p w:rsidR="006867E6" w:rsidRPr="00E50EA0" w:rsidRDefault="006867E6" w:rsidP="00B04653">
            <w:pPr>
              <w:widowControl/>
              <w:tabs>
                <w:tab w:val="num" w:pos="720"/>
              </w:tabs>
              <w:spacing w:before="120" w:after="120" w:line="400" w:lineRule="exact"/>
              <w:ind w:left="360" w:hanging="36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50EA0">
              <w:rPr>
                <w:rFonts w:ascii="標楷體" w:eastAsia="標楷體" w:hAnsi="標楷體"/>
              </w:rPr>
              <w:t>3.</w:t>
            </w:r>
            <w:r w:rsidRPr="00E50EA0">
              <w:rPr>
                <w:rFonts w:ascii="標楷體" w:eastAsia="標楷體" w:hAnsi="標楷體" w:hint="eastAsia"/>
              </w:rPr>
              <w:t>能瞭解採茶的方法與工具</w:t>
            </w:r>
            <w:r w:rsidRPr="00E50EA0">
              <w:rPr>
                <w:rFonts w:ascii="標楷體" w:eastAsia="標楷體" w:hAnsi="標楷體"/>
              </w:rPr>
              <w:t xml:space="preserve"> </w:t>
            </w:r>
            <w:r w:rsidRPr="00E50EA0">
              <w:rPr>
                <w:rFonts w:ascii="標楷體" w:eastAsia="標楷體" w:hAnsi="標楷體" w:hint="eastAsia"/>
              </w:rPr>
              <w:t>。</w:t>
            </w:r>
          </w:p>
          <w:p w:rsidR="006867E6" w:rsidRPr="00E50EA0" w:rsidRDefault="006867E6" w:rsidP="00B04653">
            <w:pPr>
              <w:widowControl/>
              <w:tabs>
                <w:tab w:val="num" w:pos="720"/>
              </w:tabs>
              <w:spacing w:before="120" w:after="120" w:line="400" w:lineRule="exact"/>
              <w:ind w:left="360" w:hanging="36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50EA0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E50EA0">
              <w:rPr>
                <w:rFonts w:ascii="標楷體" w:eastAsia="標楷體" w:hAnsi="標楷體" w:cs="新細明體"/>
                <w:kern w:val="0"/>
              </w:rPr>
              <w:t>.</w:t>
            </w:r>
            <w:r w:rsidRPr="00E50EA0">
              <w:rPr>
                <w:rFonts w:ascii="標楷體" w:eastAsia="標楷體" w:hAnsi="標楷體" w:cs="新細明體" w:hint="eastAsia"/>
                <w:kern w:val="0"/>
              </w:rPr>
              <w:t>能瞭解南港包種茶葉特色。</w:t>
            </w:r>
          </w:p>
          <w:p w:rsidR="006867E6" w:rsidRPr="00E50EA0" w:rsidRDefault="006867E6" w:rsidP="00B04653">
            <w:pPr>
              <w:widowControl/>
              <w:tabs>
                <w:tab w:val="num" w:pos="720"/>
              </w:tabs>
              <w:spacing w:before="120" w:after="120" w:line="4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cs="新細明體" w:hint="eastAsia"/>
                <w:kern w:val="0"/>
              </w:rPr>
              <w:t>5.能體會採茶的辛苦。</w:t>
            </w:r>
          </w:p>
        </w:tc>
      </w:tr>
    </w:tbl>
    <w:p w:rsidR="006867E6" w:rsidRPr="00E50EA0" w:rsidRDefault="006867E6" w:rsidP="006867E6">
      <w:pPr>
        <w:rPr>
          <w:rFonts w:ascii="Calibri" w:hAnsi="Calibri"/>
          <w:szCs w:val="22"/>
        </w:rPr>
      </w:pPr>
    </w:p>
    <w:tbl>
      <w:tblPr>
        <w:tblW w:w="9986" w:type="dxa"/>
        <w:jc w:val="center"/>
        <w:tblInd w:w="-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2"/>
        <w:gridCol w:w="955"/>
        <w:gridCol w:w="716"/>
        <w:gridCol w:w="894"/>
        <w:gridCol w:w="69"/>
      </w:tblGrid>
      <w:tr w:rsidR="006867E6" w:rsidRPr="00E50EA0" w:rsidTr="00B04653">
        <w:trPr>
          <w:cantSplit/>
          <w:trHeight w:val="668"/>
          <w:jc w:val="center"/>
        </w:trPr>
        <w:tc>
          <w:tcPr>
            <w:tcW w:w="9981" w:type="dxa"/>
            <w:gridSpan w:val="5"/>
            <w:tcBorders>
              <w:top w:val="thinThickSmallGap" w:sz="12" w:space="0" w:color="auto"/>
            </w:tcBorders>
            <w:shd w:val="pct60" w:color="auto" w:fill="auto"/>
            <w:vAlign w:val="center"/>
          </w:tcPr>
          <w:p w:rsidR="006867E6" w:rsidRPr="00E50EA0" w:rsidRDefault="006867E6" w:rsidP="00B0465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EA0">
              <w:rPr>
                <w:rFonts w:ascii="標楷體" w:eastAsia="標楷體" w:hAnsi="標楷體" w:hint="eastAsia"/>
                <w:b/>
                <w:color w:val="FFFFFF"/>
                <w:sz w:val="28"/>
                <w:szCs w:val="28"/>
              </w:rPr>
              <w:lastRenderedPageBreak/>
              <w:t>教學活動流程</w:t>
            </w:r>
          </w:p>
        </w:tc>
      </w:tr>
      <w:tr w:rsidR="006867E6" w:rsidRPr="00E50EA0" w:rsidTr="00B04653">
        <w:trPr>
          <w:cantSplit/>
          <w:trHeight w:val="668"/>
          <w:jc w:val="center"/>
        </w:trPr>
        <w:tc>
          <w:tcPr>
            <w:tcW w:w="7347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教學活動與步驟</w:t>
            </w:r>
          </w:p>
        </w:tc>
        <w:tc>
          <w:tcPr>
            <w:tcW w:w="955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教學</w:t>
            </w:r>
          </w:p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資源</w:t>
            </w:r>
          </w:p>
        </w:tc>
        <w:tc>
          <w:tcPr>
            <w:tcW w:w="716" w:type="dxa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63" w:type="dxa"/>
            <w:gridSpan w:val="2"/>
            <w:vAlign w:val="center"/>
          </w:tcPr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教學</w:t>
            </w:r>
          </w:p>
          <w:p w:rsidR="006867E6" w:rsidRPr="00E50EA0" w:rsidRDefault="006867E6" w:rsidP="00B046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0EA0">
              <w:rPr>
                <w:rFonts w:ascii="標楷體" w:eastAsia="標楷體" w:hAnsi="標楷體" w:hint="eastAsia"/>
                <w:b/>
              </w:rPr>
              <w:t>評量</w:t>
            </w:r>
          </w:p>
        </w:tc>
      </w:tr>
      <w:tr w:rsidR="006867E6" w:rsidRPr="00E50EA0" w:rsidTr="00B046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  <w:trHeight w:val="10501"/>
          <w:jc w:val="center"/>
        </w:trPr>
        <w:tc>
          <w:tcPr>
            <w:tcW w:w="7352" w:type="dxa"/>
            <w:tcBorders>
              <w:bottom w:val="thickThinSmallGap" w:sz="12" w:space="0" w:color="auto"/>
            </w:tcBorders>
          </w:tcPr>
          <w:p w:rsidR="006867E6" w:rsidRPr="00E50EA0" w:rsidRDefault="006867E6" w:rsidP="00B0465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EA0">
              <w:rPr>
                <w:rFonts w:ascii="標楷體" w:eastAsia="標楷體" w:hAnsi="標楷體" w:hint="eastAsia"/>
                <w:b/>
                <w:sz w:val="28"/>
                <w:szCs w:val="28"/>
              </w:rPr>
              <w:t>教學過程</w:t>
            </w:r>
          </w:p>
          <w:p w:rsidR="006867E6" w:rsidRPr="00E50EA0" w:rsidRDefault="006867E6" w:rsidP="00B04653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EA0">
              <w:rPr>
                <w:rFonts w:ascii="標楷體" w:eastAsia="標楷體" w:hAnsi="標楷體" w:hint="eastAsia"/>
                <w:b/>
                <w:sz w:val="28"/>
                <w:szCs w:val="28"/>
              </w:rPr>
              <w:t>壹、引起動機</w:t>
            </w:r>
          </w:p>
          <w:p w:rsidR="006867E6" w:rsidRPr="00E50EA0" w:rsidRDefault="006867E6" w:rsidP="00B04653">
            <w:pPr>
              <w:ind w:left="436" w:hanging="436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一、展示各種茶葉，請學生分享日常生活中喝茶的經驗</w:t>
            </w:r>
          </w:p>
          <w:p w:rsidR="006867E6" w:rsidRPr="00E50EA0" w:rsidRDefault="006867E6" w:rsidP="00B04653">
            <w:pPr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EA0">
              <w:rPr>
                <w:rFonts w:ascii="標楷體" w:eastAsia="標楷體" w:hAnsi="標楷體" w:hint="eastAsia"/>
                <w:b/>
                <w:sz w:val="28"/>
                <w:szCs w:val="28"/>
              </w:rPr>
              <w:t>貳、發展活動</w:t>
            </w:r>
          </w:p>
          <w:p w:rsidR="006867E6" w:rsidRPr="00E50EA0" w:rsidRDefault="006867E6" w:rsidP="00B04653">
            <w:pPr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●採茶</w:t>
            </w:r>
            <w:proofErr w:type="gramStart"/>
            <w:r w:rsidRPr="00E50EA0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6867E6" w:rsidRPr="00E50EA0" w:rsidRDefault="006867E6" w:rsidP="00B04653">
            <w:pPr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1.</w:t>
            </w:r>
            <w:r w:rsidRPr="00E50EA0">
              <w:rPr>
                <w:rFonts w:ascii="標楷體" w:eastAsia="標楷體" w:hAnsi="標楷體" w:hint="eastAsia"/>
              </w:rPr>
              <w:t>說明春、夏、秋、冬四季茶的不同。</w:t>
            </w:r>
          </w:p>
          <w:p w:rsidR="006867E6" w:rsidRPr="00E50EA0" w:rsidRDefault="006867E6" w:rsidP="00B04653">
            <w:pPr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2.</w:t>
            </w:r>
            <w:r w:rsidRPr="00E50EA0">
              <w:rPr>
                <w:rFonts w:ascii="標楷體" w:eastAsia="標楷體" w:hAnsi="標楷體" w:hint="eastAsia"/>
              </w:rPr>
              <w:t>說明採茶的三個時間。</w:t>
            </w: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3.</w:t>
            </w:r>
            <w:r w:rsidRPr="00E50EA0">
              <w:rPr>
                <w:rFonts w:ascii="標楷體" w:eastAsia="標楷體" w:hAnsi="標楷體" w:hint="eastAsia"/>
              </w:rPr>
              <w:t>說明採茶的方法與工具。</w:t>
            </w: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4.</w:t>
            </w:r>
            <w:r w:rsidRPr="00E50EA0">
              <w:rPr>
                <w:rFonts w:ascii="標楷體" w:eastAsia="標楷體" w:hAnsi="標楷體" w:hint="eastAsia"/>
              </w:rPr>
              <w:t>練習唱採茶歌</w:t>
            </w: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50EA0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 xml:space="preserve">  </w:t>
            </w: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0EA0">
              <w:rPr>
                <w:rFonts w:ascii="標楷體" w:eastAsia="標楷體" w:hAnsi="標楷體" w:hint="eastAsia"/>
                <w:b/>
                <w:sz w:val="28"/>
                <w:szCs w:val="28"/>
              </w:rPr>
              <w:t>參、綜合活動</w:t>
            </w: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一、實地參觀台北找茶園，參與採茶工作與觀看採茶過程。</w:t>
            </w: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二、解說「採茶」注意事項、工具、方法、甘苦談。</w:t>
            </w: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both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三、說明學習單並請學生課後完成。</w:t>
            </w:r>
            <w:r w:rsidRPr="00E50EA0">
              <w:rPr>
                <w:rFonts w:ascii="標楷體" w:eastAsia="標楷體" w:hAnsi="標楷體"/>
              </w:rPr>
              <w:t>(</w:t>
            </w:r>
            <w:r w:rsidRPr="00E50EA0">
              <w:rPr>
                <w:rFonts w:ascii="標楷體" w:eastAsia="標楷體" w:hAnsi="標楷體" w:hint="eastAsia"/>
              </w:rPr>
              <w:t>回家作業</w:t>
            </w:r>
            <w:r w:rsidRPr="00E50EA0">
              <w:rPr>
                <w:rFonts w:ascii="標楷體" w:eastAsia="標楷體" w:hAnsi="標楷體"/>
              </w:rPr>
              <w:t>)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【本活動結束】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5" w:type="dxa"/>
            <w:tcBorders>
              <w:bottom w:val="thickThinSmallGap" w:sz="12" w:space="0" w:color="auto"/>
            </w:tcBorders>
          </w:tcPr>
          <w:p w:rsidR="006867E6" w:rsidRPr="00E50EA0" w:rsidRDefault="006867E6" w:rsidP="00B046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茶葉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E50EA0">
              <w:rPr>
                <w:rFonts w:ascii="標楷體" w:eastAsia="標楷體" w:hAnsi="標楷體"/>
              </w:rPr>
              <w:t>ppt</w:t>
            </w:r>
            <w:proofErr w:type="spellEnd"/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學習單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tcBorders>
              <w:bottom w:val="thickThinSmallGap" w:sz="12" w:space="0" w:color="auto"/>
            </w:tcBorders>
          </w:tcPr>
          <w:p w:rsidR="006867E6" w:rsidRPr="00E50EA0" w:rsidRDefault="006867E6" w:rsidP="00B046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5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3</w:t>
            </w:r>
            <w:r w:rsidRPr="00E50EA0">
              <w:rPr>
                <w:rFonts w:ascii="標楷體" w:eastAsia="標楷體" w:hAnsi="標楷體"/>
              </w:rPr>
              <w:t>0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/>
              </w:rPr>
              <w:t>5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8</w:t>
            </w:r>
            <w:r w:rsidRPr="00E50EA0">
              <w:rPr>
                <w:rFonts w:ascii="標楷體" w:eastAsia="標楷體" w:hAnsi="標楷體"/>
              </w:rPr>
              <w:t>0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bottom w:val="thickThinSmallGap" w:sz="12" w:space="0" w:color="auto"/>
            </w:tcBorders>
          </w:tcPr>
          <w:p w:rsidR="006867E6" w:rsidRPr="00E50EA0" w:rsidRDefault="006867E6" w:rsidP="00B046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發表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講述發表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  <w:r w:rsidRPr="00E50EA0">
              <w:rPr>
                <w:rFonts w:ascii="標楷體" w:eastAsia="標楷體" w:hAnsi="標楷體" w:hint="eastAsia"/>
              </w:rPr>
              <w:t>討論</w:t>
            </w: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  <w:p w:rsidR="006867E6" w:rsidRPr="00E50EA0" w:rsidRDefault="006867E6" w:rsidP="00B0465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867E6" w:rsidRPr="00E50EA0" w:rsidRDefault="006867E6" w:rsidP="006867E6">
      <w:pPr>
        <w:rPr>
          <w:rFonts w:ascii="Calibri" w:hAnsi="Calibri"/>
          <w:szCs w:val="22"/>
        </w:rPr>
      </w:pPr>
    </w:p>
    <w:p w:rsidR="006867E6" w:rsidRPr="00342CA9" w:rsidRDefault="006867E6" w:rsidP="006867E6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867E6" w:rsidRPr="00342CA9" w:rsidRDefault="006867E6" w:rsidP="006867E6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867E6" w:rsidRPr="00342CA9" w:rsidRDefault="006867E6" w:rsidP="006867E6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867E6" w:rsidRDefault="006867E6" w:rsidP="006867E6">
      <w:pPr>
        <w:spacing w:line="0" w:lineRule="atLeast"/>
        <w:rPr>
          <w:sz w:val="32"/>
          <w:szCs w:val="32"/>
        </w:rPr>
      </w:pPr>
      <w:r w:rsidRPr="00722602">
        <w:rPr>
          <w:rFonts w:ascii="標楷體" w:eastAsia="標楷體" w:hAnsi="標楷體" w:hint="eastAsia"/>
          <w:b/>
          <w:sz w:val="48"/>
          <w:szCs w:val="48"/>
        </w:rPr>
        <w:lastRenderedPageBreak/>
        <w:t>~</w:t>
      </w:r>
      <w:r>
        <w:rPr>
          <w:rFonts w:ascii="標楷體" w:eastAsia="標楷體" w:hAnsi="標楷體" w:hint="eastAsia"/>
          <w:b/>
          <w:sz w:val="48"/>
          <w:szCs w:val="48"/>
        </w:rPr>
        <w:t>採茶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趣</w:t>
      </w:r>
      <w:proofErr w:type="gramEnd"/>
      <w:r w:rsidRPr="00722602">
        <w:rPr>
          <w:rFonts w:ascii="標楷體" w:eastAsia="標楷體" w:hAnsi="標楷體" w:hint="eastAsia"/>
          <w:b/>
          <w:sz w:val="48"/>
          <w:szCs w:val="48"/>
        </w:rPr>
        <w:t>學習單~</w:t>
      </w:r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C9147A">
        <w:rPr>
          <w:rFonts w:ascii="新細明體" w:hAnsi="新細明體" w:hint="eastAsia"/>
          <w:sz w:val="32"/>
          <w:szCs w:val="32"/>
        </w:rPr>
        <w:t>班級座號</w:t>
      </w:r>
      <w:r w:rsidRPr="002162B3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</w:rPr>
        <w:t>:</w:t>
      </w:r>
    </w:p>
    <w:p w:rsidR="006867E6" w:rsidRPr="002162B3" w:rsidRDefault="006867E6" w:rsidP="006867E6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ascii="華康儷中黑" w:eastAsia="華康儷中黑" w:hint="eastAsia"/>
          <w:bCs/>
          <w:sz w:val="28"/>
          <w:szCs w:val="28"/>
        </w:rPr>
        <w:t>在台北找茶中你看些什麼?</w:t>
      </w:r>
      <w:r w:rsidRPr="002162B3">
        <w:rPr>
          <w:rFonts w:ascii="華康儷中黑" w:eastAsia="華康儷中黑" w:hint="eastAsia"/>
          <w:bCs/>
          <w:sz w:val="28"/>
          <w:szCs w:val="28"/>
        </w:rPr>
        <w:t>?</w:t>
      </w:r>
    </w:p>
    <w:p w:rsidR="006867E6" w:rsidRPr="002162B3" w:rsidRDefault="006867E6" w:rsidP="006867E6">
      <w:pPr>
        <w:rPr>
          <w:rFonts w:ascii="華康儷中黑" w:eastAsia="華康儷中黑"/>
          <w:bCs/>
          <w:sz w:val="28"/>
          <w:szCs w:val="28"/>
        </w:rPr>
      </w:pPr>
    </w:p>
    <w:p w:rsidR="006867E6" w:rsidRDefault="006867E6" w:rsidP="006867E6">
      <w:pPr>
        <w:rPr>
          <w:rFonts w:ascii="華康儷中黑" w:eastAsia="華康儷中黑"/>
          <w:sz w:val="28"/>
          <w:szCs w:val="28"/>
        </w:rPr>
      </w:pPr>
    </w:p>
    <w:p w:rsidR="006867E6" w:rsidRDefault="006867E6" w:rsidP="006867E6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 w:hint="eastAsia"/>
          <w:sz w:val="28"/>
          <w:szCs w:val="28"/>
        </w:rPr>
        <w:t>2.我們今天親手製作的茶是</w:t>
      </w:r>
      <w:proofErr w:type="gramStart"/>
      <w:r>
        <w:rPr>
          <w:rFonts w:ascii="華康儷中黑" w:eastAsia="華康儷中黑" w:hint="eastAsia"/>
          <w:sz w:val="28"/>
          <w:szCs w:val="28"/>
        </w:rPr>
        <w:t>什麼茶呢</w:t>
      </w:r>
      <w:proofErr w:type="gramEnd"/>
      <w:r>
        <w:rPr>
          <w:rFonts w:ascii="華康儷中黑" w:eastAsia="華康儷中黑" w:hint="eastAsia"/>
          <w:sz w:val="28"/>
          <w:szCs w:val="28"/>
        </w:rPr>
        <w:t>?</w:t>
      </w:r>
      <w:r w:rsidRPr="00012197">
        <w:rPr>
          <w:noProof/>
          <w:color w:val="0000FF"/>
        </w:rPr>
        <w:t xml:space="preserve"> </w:t>
      </w:r>
    </w:p>
    <w:p w:rsidR="006867E6" w:rsidRDefault="006867E6" w:rsidP="006867E6">
      <w:pPr>
        <w:rPr>
          <w:rFonts w:ascii="華康儷中黑" w:eastAsia="華康儷中黑"/>
          <w:sz w:val="28"/>
          <w:szCs w:val="28"/>
        </w:rPr>
      </w:pPr>
    </w:p>
    <w:p w:rsidR="006867E6" w:rsidRDefault="006867E6" w:rsidP="006867E6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 w:hint="eastAsia"/>
          <w:sz w:val="28"/>
          <w:szCs w:val="28"/>
        </w:rPr>
        <w:t>3.請寫下製作茶葉的流程。</w:t>
      </w:r>
    </w:p>
    <w:p w:rsidR="006867E6" w:rsidRDefault="006867E6" w:rsidP="006867E6">
      <w:pPr>
        <w:rPr>
          <w:rFonts w:ascii="華康儷中黑" w:eastAsia="華康儷中黑"/>
          <w:sz w:val="28"/>
          <w:szCs w:val="28"/>
        </w:rPr>
      </w:pPr>
    </w:p>
    <w:p w:rsidR="006867E6" w:rsidRDefault="006867E6" w:rsidP="006867E6">
      <w:pPr>
        <w:rPr>
          <w:rFonts w:ascii="華康儷中黑" w:eastAsia="華康儷中黑"/>
          <w:sz w:val="28"/>
          <w:szCs w:val="28"/>
        </w:rPr>
      </w:pPr>
    </w:p>
    <w:p w:rsidR="006867E6" w:rsidRDefault="006867E6" w:rsidP="006867E6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 w:hint="eastAsia"/>
          <w:sz w:val="28"/>
          <w:szCs w:val="28"/>
        </w:rPr>
        <w:t>4.今天的製茶課程印象最深的是什麼呢?請畫出並簡單說明。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867E6" w:rsidRPr="009312F5" w:rsidTr="00B04653">
        <w:trPr>
          <w:trHeight w:val="5588"/>
        </w:trPr>
        <w:tc>
          <w:tcPr>
            <w:tcW w:w="9694" w:type="dxa"/>
            <w:shd w:val="clear" w:color="auto" w:fill="auto"/>
          </w:tcPr>
          <w:p w:rsidR="006867E6" w:rsidRPr="009312F5" w:rsidRDefault="006867E6" w:rsidP="00B04653">
            <w:pPr>
              <w:rPr>
                <w:rFonts w:ascii="華康儷中黑" w:eastAsia="華康儷中黑"/>
                <w:sz w:val="28"/>
                <w:szCs w:val="28"/>
              </w:rPr>
            </w:pPr>
          </w:p>
        </w:tc>
      </w:tr>
      <w:tr w:rsidR="006867E6" w:rsidRPr="009312F5" w:rsidTr="006867E6">
        <w:trPr>
          <w:trHeight w:val="1415"/>
        </w:trPr>
        <w:tc>
          <w:tcPr>
            <w:tcW w:w="9694" w:type="dxa"/>
            <w:shd w:val="clear" w:color="auto" w:fill="auto"/>
          </w:tcPr>
          <w:p w:rsidR="006867E6" w:rsidRPr="009312F5" w:rsidRDefault="006867E6" w:rsidP="00B04653">
            <w:pPr>
              <w:rPr>
                <w:rFonts w:ascii="華康儷中黑" w:eastAsia="華康儷中黑"/>
                <w:sz w:val="28"/>
                <w:szCs w:val="28"/>
              </w:rPr>
            </w:pPr>
            <w:r w:rsidRPr="009312F5">
              <w:rPr>
                <w:rFonts w:ascii="華康儷中黑" w:eastAsia="華康儷中黑" w:hint="eastAsia"/>
                <w:sz w:val="28"/>
                <w:szCs w:val="28"/>
              </w:rPr>
              <w:t>說明:</w:t>
            </w:r>
          </w:p>
        </w:tc>
      </w:tr>
    </w:tbl>
    <w:p w:rsidR="005B36BC" w:rsidRDefault="005879E7" w:rsidP="006867E6"/>
    <w:sectPr w:rsidR="005B3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C10"/>
    <w:multiLevelType w:val="hybridMultilevel"/>
    <w:tmpl w:val="DC82F34E"/>
    <w:lvl w:ilvl="0" w:tplc="30EAE5AE">
      <w:start w:val="1"/>
      <w:numFmt w:val="decimal"/>
      <w:suff w:val="noth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207B5723"/>
    <w:multiLevelType w:val="hybridMultilevel"/>
    <w:tmpl w:val="D200C336"/>
    <w:lvl w:ilvl="0" w:tplc="230CD8C6">
      <w:start w:val="1"/>
      <w:numFmt w:val="taiwaneseCountingThousand"/>
      <w:suff w:val="space"/>
      <w:lvlText w:val="(%1)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D24238"/>
    <w:multiLevelType w:val="hybridMultilevel"/>
    <w:tmpl w:val="A8124790"/>
    <w:lvl w:ilvl="0" w:tplc="3B360658">
      <w:start w:val="1"/>
      <w:numFmt w:val="decimal"/>
      <w:suff w:val="space"/>
      <w:lvlText w:val="%1."/>
      <w:lvlJc w:val="left"/>
      <w:pPr>
        <w:ind w:left="12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3">
    <w:nsid w:val="28004EAA"/>
    <w:multiLevelType w:val="hybridMultilevel"/>
    <w:tmpl w:val="DC82F34E"/>
    <w:lvl w:ilvl="0" w:tplc="30EAE5AE">
      <w:start w:val="1"/>
      <w:numFmt w:val="decimal"/>
      <w:suff w:val="noth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281015B4"/>
    <w:multiLevelType w:val="hybridMultilevel"/>
    <w:tmpl w:val="1C02F542"/>
    <w:lvl w:ilvl="0" w:tplc="DBB8D244">
      <w:start w:val="1"/>
      <w:numFmt w:val="decimal"/>
      <w:suff w:val="space"/>
      <w:lvlText w:val="%1."/>
      <w:lvlJc w:val="left"/>
      <w:pPr>
        <w:ind w:left="12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5">
    <w:nsid w:val="29E3211F"/>
    <w:multiLevelType w:val="hybridMultilevel"/>
    <w:tmpl w:val="6562B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7E6156"/>
    <w:multiLevelType w:val="hybridMultilevel"/>
    <w:tmpl w:val="D200C336"/>
    <w:lvl w:ilvl="0" w:tplc="230CD8C6">
      <w:start w:val="1"/>
      <w:numFmt w:val="taiwaneseCountingThousand"/>
      <w:suff w:val="space"/>
      <w:lvlText w:val="(%1)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AAF2D18"/>
    <w:multiLevelType w:val="hybridMultilevel"/>
    <w:tmpl w:val="84FAE182"/>
    <w:lvl w:ilvl="0" w:tplc="47C6CD32">
      <w:start w:val="1"/>
      <w:numFmt w:val="decimal"/>
      <w:suff w:val="space"/>
      <w:lvlText w:val="%1."/>
      <w:lvlJc w:val="left"/>
      <w:pPr>
        <w:ind w:left="12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8">
    <w:nsid w:val="2EAC3CBB"/>
    <w:multiLevelType w:val="hybridMultilevel"/>
    <w:tmpl w:val="6562B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20731F"/>
    <w:multiLevelType w:val="hybridMultilevel"/>
    <w:tmpl w:val="A8124790"/>
    <w:lvl w:ilvl="0" w:tplc="3B360658">
      <w:start w:val="1"/>
      <w:numFmt w:val="decimal"/>
      <w:suff w:val="space"/>
      <w:lvlText w:val="%1."/>
      <w:lvlJc w:val="left"/>
      <w:pPr>
        <w:ind w:left="12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10">
    <w:nsid w:val="39924B34"/>
    <w:multiLevelType w:val="hybridMultilevel"/>
    <w:tmpl w:val="CFAA29FE"/>
    <w:lvl w:ilvl="0" w:tplc="8DF224A2">
      <w:start w:val="1"/>
      <w:numFmt w:val="decimal"/>
      <w:suff w:val="nothing"/>
      <w:lvlText w:val="（%1）"/>
      <w:lvlJc w:val="left"/>
      <w:pPr>
        <w:ind w:left="1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1">
    <w:nsid w:val="481D3629"/>
    <w:multiLevelType w:val="hybridMultilevel"/>
    <w:tmpl w:val="DC82F34E"/>
    <w:lvl w:ilvl="0" w:tplc="30EAE5AE">
      <w:start w:val="1"/>
      <w:numFmt w:val="decimal"/>
      <w:suff w:val="noth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633251FA"/>
    <w:multiLevelType w:val="hybridMultilevel"/>
    <w:tmpl w:val="2ABA7708"/>
    <w:lvl w:ilvl="0" w:tplc="392CD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E6"/>
    <w:rsid w:val="001139AB"/>
    <w:rsid w:val="00221278"/>
    <w:rsid w:val="005879E7"/>
    <w:rsid w:val="006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徐鵬谷</dc:creator>
  <cp:lastModifiedBy>徐鵬谷</cp:lastModifiedBy>
  <cp:revision>2</cp:revision>
  <dcterms:created xsi:type="dcterms:W3CDTF">2015-12-25T00:37:00Z</dcterms:created>
  <dcterms:modified xsi:type="dcterms:W3CDTF">2015-12-25T00:37:00Z</dcterms:modified>
</cp:coreProperties>
</file>